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40DCC" w14:textId="77777777" w:rsidR="005D776D" w:rsidRDefault="000A4940" w:rsidP="005D776D">
      <w:pPr>
        <w:pStyle w:val="m-2824933100019570817msolistparagraph"/>
        <w:shd w:val="clear" w:color="auto" w:fill="FFFFFF"/>
        <w:spacing w:before="0" w:beforeAutospacing="0" w:after="0" w:afterAutospacing="0" w:line="231" w:lineRule="atLeast"/>
        <w:jc w:val="center"/>
        <w:rPr>
          <w:rStyle w:val="Enfasigrassetto"/>
          <w:rFonts w:ascii="Arial" w:hAnsi="Arial" w:cs="Times New Roman"/>
          <w:bCs w:val="0"/>
          <w:color w:val="000000"/>
          <w:sz w:val="24"/>
          <w:szCs w:val="24"/>
          <w:shd w:val="clear" w:color="auto" w:fill="FFFFFF"/>
        </w:rPr>
      </w:pPr>
      <w:r w:rsidRPr="00EA256B">
        <w:rPr>
          <w:rStyle w:val="Enfasigrassetto"/>
          <w:rFonts w:ascii="Arial" w:hAnsi="Arial" w:cs="Times New Roman"/>
          <w:bCs w:val="0"/>
          <w:color w:val="000000"/>
          <w:sz w:val="24"/>
          <w:szCs w:val="24"/>
          <w:shd w:val="clear" w:color="auto" w:fill="FFFFFF"/>
        </w:rPr>
        <w:t>Francesco De Lorenzo</w:t>
      </w:r>
    </w:p>
    <w:p w14:paraId="3ED70F79" w14:textId="4ED23D13" w:rsidR="000A4940" w:rsidRPr="005D776D" w:rsidRDefault="000A4940" w:rsidP="005D776D">
      <w:pPr>
        <w:pStyle w:val="m-2824933100019570817msolistparagraph"/>
        <w:shd w:val="clear" w:color="auto" w:fill="FFFFFF"/>
        <w:spacing w:before="0" w:beforeAutospacing="0" w:after="0" w:afterAutospacing="0" w:line="231" w:lineRule="atLeast"/>
        <w:jc w:val="center"/>
        <w:rPr>
          <w:rStyle w:val="Enfasigrassetto"/>
          <w:rFonts w:ascii="Arial" w:hAnsi="Arial" w:cs="Times New Roman"/>
          <w:bCs w:val="0"/>
          <w:color w:val="000000"/>
          <w:sz w:val="24"/>
          <w:szCs w:val="24"/>
          <w:shd w:val="clear" w:color="auto" w:fill="FFFFFF"/>
        </w:rPr>
      </w:pPr>
      <w:r w:rsidRPr="00EA256B">
        <w:rPr>
          <w:rStyle w:val="Enfasigrassetto"/>
          <w:rFonts w:ascii="Arial" w:hAnsi="Arial" w:cs="Times New Roman"/>
          <w:b w:val="0"/>
          <w:bCs w:val="0"/>
          <w:i/>
          <w:color w:val="000000"/>
          <w:sz w:val="24"/>
          <w:szCs w:val="24"/>
          <w:shd w:val="clear" w:color="auto" w:fill="FFFFFF"/>
        </w:rPr>
        <w:t>Presidente F.A.V.O.</w:t>
      </w:r>
    </w:p>
    <w:p w14:paraId="7F063DB0" w14:textId="77777777" w:rsidR="00EA256B" w:rsidRPr="00844A2C" w:rsidRDefault="00EA256B" w:rsidP="00F7227B">
      <w:pPr>
        <w:pStyle w:val="m-2824933100019570817msolistparagraph"/>
        <w:shd w:val="clear" w:color="auto" w:fill="FFFFFF"/>
        <w:spacing w:before="0" w:beforeAutospacing="0" w:after="0" w:afterAutospacing="0" w:line="231" w:lineRule="atLeast"/>
        <w:jc w:val="center"/>
        <w:rPr>
          <w:rStyle w:val="Enfasigrassetto"/>
          <w:rFonts w:ascii="Arial" w:hAnsi="Arial" w:cs="Times New Roman"/>
          <w:b w:val="0"/>
          <w:bCs w:val="0"/>
          <w:i/>
          <w:color w:val="000000"/>
          <w:sz w:val="23"/>
          <w:szCs w:val="23"/>
          <w:shd w:val="clear" w:color="auto" w:fill="FFFFFF"/>
        </w:rPr>
      </w:pPr>
    </w:p>
    <w:p w14:paraId="53A8793A" w14:textId="77777777" w:rsidR="00EA256B" w:rsidRDefault="00844A2C" w:rsidP="00F7227B">
      <w:pPr>
        <w:pStyle w:val="m-2824933100019570817msolistparagraph"/>
        <w:shd w:val="clear" w:color="auto" w:fill="FFFFFF"/>
        <w:spacing w:before="0" w:beforeAutospacing="0" w:after="0" w:afterAutospacing="0" w:line="231" w:lineRule="atLeast"/>
        <w:ind w:left="360"/>
        <w:jc w:val="center"/>
        <w:rPr>
          <w:rStyle w:val="Enfasigrassetto"/>
          <w:rFonts w:ascii="Arial" w:hAnsi="Arial" w:cs="Times New Roman"/>
          <w:bCs w:val="0"/>
          <w:color w:val="000000"/>
          <w:sz w:val="28"/>
          <w:szCs w:val="28"/>
          <w:shd w:val="clear" w:color="auto" w:fill="FFFFFF"/>
        </w:rPr>
      </w:pPr>
      <w:r w:rsidRPr="00EA256B">
        <w:rPr>
          <w:rStyle w:val="Enfasigrassetto"/>
          <w:rFonts w:ascii="Arial" w:hAnsi="Arial" w:cs="Times New Roman"/>
          <w:bCs w:val="0"/>
          <w:color w:val="000000"/>
          <w:sz w:val="28"/>
          <w:szCs w:val="28"/>
          <w:shd w:val="clear" w:color="auto" w:fill="FFFFFF"/>
        </w:rPr>
        <w:t>Pazienti oncologici:</w:t>
      </w:r>
    </w:p>
    <w:p w14:paraId="5C713BB8" w14:textId="63FF4936" w:rsidR="000A4940" w:rsidRPr="00EA256B" w:rsidRDefault="00844A2C" w:rsidP="00F7227B">
      <w:pPr>
        <w:pStyle w:val="m-2824933100019570817msolistparagraph"/>
        <w:shd w:val="clear" w:color="auto" w:fill="FFFFFF"/>
        <w:spacing w:before="0" w:beforeAutospacing="0" w:after="0" w:afterAutospacing="0" w:line="231" w:lineRule="atLeast"/>
        <w:ind w:left="360"/>
        <w:jc w:val="center"/>
        <w:rPr>
          <w:rStyle w:val="Enfasigrassetto"/>
          <w:rFonts w:ascii="Arial" w:hAnsi="Arial" w:cs="Times New Roman"/>
          <w:bCs w:val="0"/>
          <w:color w:val="000000"/>
          <w:sz w:val="28"/>
          <w:szCs w:val="28"/>
          <w:shd w:val="clear" w:color="auto" w:fill="FFFFFF"/>
        </w:rPr>
      </w:pPr>
      <w:r w:rsidRPr="00EA256B">
        <w:rPr>
          <w:rStyle w:val="Enfasigrassetto"/>
          <w:rFonts w:ascii="Arial" w:hAnsi="Arial" w:cs="Times New Roman"/>
          <w:bCs w:val="0"/>
          <w:color w:val="000000"/>
          <w:sz w:val="28"/>
          <w:szCs w:val="28"/>
          <w:shd w:val="clear" w:color="auto" w:fill="FFFFFF"/>
        </w:rPr>
        <w:t>nuove risposte per nuovi bisogni, oltre ogni barriera</w:t>
      </w:r>
    </w:p>
    <w:p w14:paraId="7F0CF2AF" w14:textId="77777777" w:rsidR="000A4940" w:rsidRPr="00844A2C" w:rsidRDefault="000A4940" w:rsidP="00F7227B">
      <w:pPr>
        <w:pStyle w:val="m-2824933100019570817msolistparagraph"/>
        <w:shd w:val="clear" w:color="auto" w:fill="FFFFFF"/>
        <w:spacing w:before="0" w:beforeAutospacing="0" w:after="0" w:afterAutospacing="0" w:line="231" w:lineRule="atLeast"/>
        <w:ind w:left="360"/>
        <w:jc w:val="center"/>
        <w:rPr>
          <w:rStyle w:val="Enfasigrassetto"/>
          <w:rFonts w:ascii="Arial" w:hAnsi="Arial" w:cs="Times New Roman"/>
          <w:bCs w:val="0"/>
          <w:color w:val="000000"/>
          <w:sz w:val="23"/>
          <w:szCs w:val="23"/>
          <w:shd w:val="clear" w:color="auto" w:fill="FFFFFF"/>
        </w:rPr>
      </w:pPr>
    </w:p>
    <w:p w14:paraId="744E87A7" w14:textId="331EE46F" w:rsidR="00821D13" w:rsidRDefault="00821D13" w:rsidP="00821D13">
      <w:pPr>
        <w:pStyle w:val="m-2824933100019570817msolistparagraph0"/>
        <w:shd w:val="clear" w:color="auto" w:fill="FFFFFF"/>
        <w:spacing w:before="0" w:beforeAutospacing="0" w:after="0" w:afterAutospacing="0" w:line="231" w:lineRule="atLeast"/>
        <w:jc w:val="both"/>
      </w:pPr>
      <w:r>
        <w:rPr>
          <w:rStyle w:val="Enfasigrassetto"/>
          <w:rFonts w:ascii="Arial" w:hAnsi="Arial" w:cs="Arial"/>
          <w:sz w:val="23"/>
          <w:szCs w:val="23"/>
        </w:rPr>
        <w:t> </w:t>
      </w:r>
    </w:p>
    <w:p w14:paraId="03B6F780" w14:textId="62FC0754" w:rsidR="00821D13" w:rsidRPr="00D451E2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</w:pPr>
      <w:r>
        <w:rPr>
          <w:rStyle w:val="Enfasigrassetto"/>
          <w:rFonts w:ascii="Arial" w:hAnsi="Arial" w:cs="Arial"/>
          <w:sz w:val="24"/>
          <w:szCs w:val="24"/>
        </w:rPr>
        <w:t>F.A.V.O. è nata nel 2003 come </w:t>
      </w:r>
      <w:r w:rsidR="005D776D" w:rsidRPr="00D451E2">
        <w:rPr>
          <w:rFonts w:ascii="Arial" w:hAnsi="Arial" w:cs="Arial"/>
          <w:b/>
          <w:sz w:val="24"/>
          <w:szCs w:val="24"/>
        </w:rPr>
        <w:t>"A</w:t>
      </w:r>
      <w:r w:rsidRPr="00D451E2">
        <w:rPr>
          <w:rFonts w:ascii="Arial" w:hAnsi="Arial" w:cs="Arial"/>
          <w:b/>
          <w:sz w:val="24"/>
          <w:szCs w:val="24"/>
        </w:rPr>
        <w:t>ssociazione delle associazioni" di volontariato a servizio dei malati di cancro e delle loro famiglie. Ci racconta dopo oltre 15 anni di attività cos’è </w:t>
      </w:r>
      <w:r w:rsidRPr="00D451E2">
        <w:rPr>
          <w:rStyle w:val="Enfasigrassetto"/>
          <w:rFonts w:ascii="Arial" w:hAnsi="Arial" w:cs="Arial"/>
          <w:sz w:val="24"/>
          <w:szCs w:val="24"/>
        </w:rPr>
        <w:t>F.A.V.O. oggi e quali sono stati i principali traguardi raggiunti per i pazienti?</w:t>
      </w:r>
    </w:p>
    <w:p w14:paraId="1D419749" w14:textId="77777777" w:rsidR="00821D13" w:rsidRPr="00D451E2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Negli ultimi anni, con la diffusione della diagnosi precoce e l’avanzamento delle terapie innovative, ci si ammala di più, si muore di meno e soprattutto si guarisce o si convive con la malattia molto più che in passato. Cronicità e guarigione sollevano nuove necessità alle quali F.A.V.O. è stata in grado di rispondere, nei suoi quindici anni di attività, attraverso un’organizzazione che ha permesso alle Associazioni di crescere, passando da un ruolo del fare a un ruolo del pensare e del progettare nell’interesse dei malati. </w:t>
      </w:r>
    </w:p>
    <w:p w14:paraId="78557E51" w14:textId="276941FA" w:rsidR="00821D13" w:rsidRPr="00D451E2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Il lavoro di F.A.V.O. ha por</w:t>
      </w:r>
      <w:r w:rsidR="005D776D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tato all’approvazione del D.lgs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.</w:t>
      </w:r>
      <w:r w:rsidR="005D776D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61/2000 che riconosce al malato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di cancro il diritto a lavorare part</w:t>
      </w:r>
      <w:r w:rsidR="00836ACF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-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time durante le cure per poi tornare al tempo pi</w:t>
      </w:r>
      <w:r w:rsidR="005D776D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eno quando si sentirà di farlo,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ed ancora con</w:t>
      </w:r>
      <w:r w:rsidR="005D776D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la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L.102/2009 il riconoscimento della disabilità transitoria durante il trattamento chemioterapico, direttamente dall’INPS in via telematica, in 40 giorni rispetto ai precedenti tempi lunghi delle ASL</w:t>
      </w:r>
      <w:r w:rsidR="005D776D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,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variabili dai 4 a 12 mesi. </w:t>
      </w:r>
    </w:p>
    <w:p w14:paraId="02DBEF7A" w14:textId="77777777" w:rsidR="00821D13" w:rsidRPr="00D451E2" w:rsidRDefault="00821D13" w:rsidP="00821D13">
      <w:pPr>
        <w:pStyle w:val="m-2824933100019570817msolistparagraph0"/>
        <w:shd w:val="clear" w:color="auto" w:fill="FFFFFF"/>
        <w:tabs>
          <w:tab w:val="left" w:pos="7755"/>
        </w:tabs>
        <w:spacing w:before="0" w:beforeAutospacing="0" w:after="0" w:afterAutospacing="0"/>
        <w:ind w:left="357"/>
        <w:jc w:val="both"/>
      </w:pPr>
      <w:r w:rsidRPr="00D451E2">
        <w:rPr>
          <w:rStyle w:val="Enfasigrassetto"/>
          <w:rFonts w:ascii="Arial" w:hAnsi="Arial" w:cs="Arial"/>
          <w:sz w:val="24"/>
          <w:szCs w:val="24"/>
        </w:rPr>
        <w:tab/>
      </w:r>
    </w:p>
    <w:p w14:paraId="4A7ECD26" w14:textId="77777777" w:rsidR="00821D13" w:rsidRPr="00D451E2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</w:pPr>
      <w:r w:rsidRPr="00D451E2">
        <w:rPr>
          <w:rStyle w:val="Enfasigrassetto"/>
          <w:rFonts w:ascii="Arial" w:hAnsi="Arial" w:cs="Arial"/>
          <w:sz w:val="24"/>
          <w:szCs w:val="24"/>
        </w:rPr>
        <w:t>Ogni giorno in Italia vengono diagnosticati circa 1.000 nuovi casi di cancro e sono quasi 3,5 milioni le persone che hanno ricevuto una diagnosi: sono numeri impressionanti che hanno ricadute sociali ed economiche ad alto impatto. In questo contesto qual è il portato del lavoro delle Associazioni Pazienti?</w:t>
      </w:r>
    </w:p>
    <w:p w14:paraId="7D90FCA0" w14:textId="77777777" w:rsidR="00821D13" w:rsidRPr="00D451E2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</w:pP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Il Volontariato oncologico ha una sua peculiarità: le Associazioni sono fondate e gestite dagli stessi malati che impegnano una parte del loro tempo per aiutare altri malati. Oggi in Italia vivono circa 900.000 persone guarite dal cancro, e questo è un dato nuovo ed è estremamente importante perché </w:t>
      </w:r>
      <w:proofErr w:type="gramStart"/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pone in essere</w:t>
      </w:r>
      <w:proofErr w:type="gramEnd"/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un nuovo obiettivo, che è quello di lottare per eliminare le barriere che ostacolano il ritorno alla vita normale,</w:t>
      </w:r>
      <w:r w:rsidRPr="00D451E2"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 xml:space="preserve"> in primis 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l’assenza di un effettivo ed efficace processo di riabilitazione. Tra i bisogni negati la riabilitazione è un diritto fondamentale, se si vuole restituire alla vita attiva i malati guariti e consentire ai malati cronici il mantenimento del posto di lavoro.</w:t>
      </w:r>
    </w:p>
    <w:p w14:paraId="3E388474" w14:textId="00D7F3A8" w:rsidR="00821D13" w:rsidRPr="00D451E2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</w:pP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Inoltre, il riconoscimento che si può guarire deve cancellare lo stigma della malattia: una diagnosi in età giovanile non deve rappresentare un ostacolo insormontabile alla piena realizzazione della propria vita, negando il diritto di avere un’assicurazione sanitaria privata o integrativa e di ottenere un mutuo bancario. La nostra prossima battaglia è, dunque, arrivare a una legge che consenta il diritto all’oblio.</w:t>
      </w:r>
    </w:p>
    <w:p w14:paraId="0333714E" w14:textId="794C239C" w:rsidR="00821D13" w:rsidRPr="00D451E2" w:rsidRDefault="00821D13" w:rsidP="00FB0D23">
      <w:pPr>
        <w:pStyle w:val="m-2824933100019570817msolistparagraph0"/>
        <w:shd w:val="clear" w:color="auto" w:fill="FFFFFF"/>
        <w:spacing w:before="0" w:beforeAutospacing="0" w:after="0" w:afterAutospacing="0"/>
        <w:ind w:left="357"/>
        <w:jc w:val="both"/>
      </w:pPr>
      <w:r w:rsidRPr="00D451E2">
        <w:rPr>
          <w:rFonts w:ascii="Arial" w:hAnsi="Arial" w:cs="Times New Roman ;color:#222222"/>
          <w:sz w:val="24"/>
          <w:szCs w:val="24"/>
        </w:rPr>
        <w:t> </w:t>
      </w:r>
    </w:p>
    <w:p w14:paraId="678E79F3" w14:textId="77777777" w:rsidR="00821D13" w:rsidRPr="00D451E2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</w:pPr>
      <w:r w:rsidRPr="00D451E2">
        <w:rPr>
          <w:rFonts w:ascii="Arial" w:hAnsi="Arial" w:cs="Times New Roman ;color:#222222"/>
          <w:b/>
          <w:sz w:val="24"/>
          <w:szCs w:val="24"/>
        </w:rPr>
        <w:t>L’universo delle Associazioni Pazienti vive una fase storica di assoluta rilevanza, alla luce delle nuove normative e dell’imponente dibattito sul loro ruolo non soltanto nella società civile, ma anche all’interno dei processi decisionali della sanità. Secondo lei quanto è ascoltata attualmente la voce dei pazienti dalle Istituzioni?</w:t>
      </w:r>
    </w:p>
    <w:p w14:paraId="5FE95D75" w14:textId="77777777" w:rsidR="00821D13" w:rsidRPr="00D451E2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</w:pP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Il nostro ruolo è quello di portare all’attenzione della società civile i problemi irrisolti dei malati di cancro, fornendo idee e strumenti per risolverli. Con l’Accordo recente Stato-Regioni si è formalmente riconosciuto il ruolo indispensabile delle Associazioni per il buon funzionamento delle Reti oncologiche, collocandole nei punti strategici della loro gestione, dalla fase di programmazione e direzione a quella di accoglienza e di partecipazione attiva ai PDTA. </w:t>
      </w:r>
    </w:p>
    <w:p w14:paraId="16B33DDA" w14:textId="775320AF" w:rsidR="00821D13" w:rsidRPr="00D451E2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</w:pP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lastRenderedPageBreak/>
        <w:t xml:space="preserve">Ora stiamo lavorando affinché l’accreditamento delle Associazioni avvenga attraverso un </w:t>
      </w:r>
      <w:r w:rsidRPr="00D451E2">
        <w:rPr>
          <w:rStyle w:val="Enfasigrassetto"/>
          <w:rFonts w:ascii="Arial" w:hAnsi="Arial" w:cs="Arial"/>
          <w:b w:val="0"/>
          <w:bCs w:val="0"/>
          <w:i/>
          <w:sz w:val="24"/>
          <w:szCs w:val="24"/>
        </w:rPr>
        <w:t>format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riconosciuto dagli esperti e attuato in modo omogeneo in tutte le Regioni in modo che le associazioni dei malati possano avere i riconoscimenti che la Conferenza Stato-Regioni ha loro assegnato</w:t>
      </w:r>
      <w:r w:rsidR="00B45E00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.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558A0B2" w14:textId="0CE2BFC1" w:rsidR="00821D13" w:rsidRPr="00D451E2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</w:pPr>
      <w:r w:rsidRPr="00D451E2">
        <w:rPr>
          <w:rFonts w:ascii="Arial" w:hAnsi="Arial" w:cs="Times New Roman"/>
          <w:color w:val="222222"/>
          <w:sz w:val="24"/>
          <w:szCs w:val="24"/>
        </w:rPr>
        <w:t xml:space="preserve">Le Associazioni hanno inoltre un ruolo importante anche nel settore della ricerca, che è un settore strategico anche per il miglioramento della qualità della vita delle persone malate.  </w:t>
      </w:r>
      <w:r w:rsidRPr="00D451E2">
        <w:rPr>
          <w:rStyle w:val="Enfasigrassetto"/>
          <w:rFonts w:ascii="Arial" w:hAnsi="Arial" w:cs="Arial"/>
          <w:b w:val="0"/>
          <w:bCs w:val="0"/>
          <w:color w:val="222222"/>
          <w:sz w:val="24"/>
          <w:szCs w:val="24"/>
        </w:rPr>
        <w:t>F.A.V.O.</w:t>
      </w:r>
      <w:r w:rsidR="00B45E00" w:rsidRPr="00D451E2">
        <w:rPr>
          <w:rStyle w:val="Enfasigrassetto"/>
          <w:rFonts w:ascii="Arial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D451E2">
        <w:rPr>
          <w:rStyle w:val="Enfasigrassetto"/>
          <w:rFonts w:ascii="Arial" w:hAnsi="Arial" w:cs="Arial"/>
          <w:b w:val="0"/>
          <w:bCs w:val="0"/>
          <w:color w:val="222222"/>
          <w:sz w:val="24"/>
          <w:szCs w:val="24"/>
        </w:rPr>
        <w:t xml:space="preserve">si occupa anche della formazione delle Associazioni </w:t>
      </w:r>
      <w:r w:rsidR="005D776D" w:rsidRPr="00D451E2">
        <w:rPr>
          <w:rStyle w:val="Enfasigrassetto"/>
          <w:rFonts w:ascii="Arial" w:hAnsi="Arial" w:cs="Arial"/>
          <w:b w:val="0"/>
          <w:bCs w:val="0"/>
          <w:color w:val="222222"/>
          <w:sz w:val="24"/>
          <w:szCs w:val="24"/>
        </w:rPr>
        <w:t>federate in ogni parte d'Italia per</w:t>
      </w:r>
      <w:r w:rsidRPr="00D451E2">
        <w:rPr>
          <w:rStyle w:val="Enfasigrassetto"/>
          <w:rFonts w:ascii="Arial" w:hAnsi="Arial" w:cs="Arial"/>
          <w:b w:val="0"/>
          <w:bCs w:val="0"/>
          <w:color w:val="222222"/>
          <w:sz w:val="24"/>
          <w:szCs w:val="24"/>
        </w:rPr>
        <w:t xml:space="preserve"> essere co-operatori di ricerca, contribuendo, ad esempio, ad assicurare assistenza multidisciplinare nel </w:t>
      </w:r>
      <w:r w:rsidRPr="00D451E2">
        <w:rPr>
          <w:rStyle w:val="Enfasigrassetto"/>
          <w:rFonts w:ascii="Arial" w:hAnsi="Arial" w:cs="Arial"/>
          <w:b w:val="0"/>
          <w:bCs w:val="0"/>
          <w:i/>
          <w:color w:val="222222"/>
          <w:sz w:val="24"/>
          <w:szCs w:val="24"/>
        </w:rPr>
        <w:t xml:space="preserve">follow up </w:t>
      </w:r>
      <w:r w:rsidRPr="00D451E2">
        <w:rPr>
          <w:rStyle w:val="Enfasigrassetto"/>
          <w:rFonts w:ascii="Arial" w:hAnsi="Arial" w:cs="Arial"/>
          <w:b w:val="0"/>
          <w:bCs w:val="0"/>
          <w:color w:val="222222"/>
          <w:sz w:val="24"/>
          <w:szCs w:val="24"/>
        </w:rPr>
        <w:t xml:space="preserve">dei malati. </w:t>
      </w:r>
    </w:p>
    <w:p w14:paraId="6419B7F6" w14:textId="50C48305" w:rsidR="00821D13" w:rsidRPr="00821D13" w:rsidRDefault="00821D13" w:rsidP="00D96CAE">
      <w:pPr>
        <w:pStyle w:val="m-2824933100019570817msolistparagraph0"/>
        <w:shd w:val="clear" w:color="auto" w:fill="FFFFFF"/>
        <w:spacing w:before="0" w:beforeAutospacing="0" w:after="0" w:afterAutospacing="0"/>
        <w:jc w:val="both"/>
      </w:pP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Oggi non è possibile pensare a una ricerca sulla qualità della vita e sugli effetti tardivi delle cure senza di essi. F</w:t>
      </w:r>
      <w:r w:rsidR="005D776D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.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A</w:t>
      </w:r>
      <w:r w:rsidR="005D776D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.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V</w:t>
      </w:r>
      <w:r w:rsidR="005D776D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.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O</w:t>
      </w:r>
      <w:r w:rsidR="005D776D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.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ha promosso questa attività </w:t>
      </w:r>
      <w:r w:rsidR="00C70985"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di </w:t>
      </w:r>
      <w:r w:rsidRPr="00D451E2">
        <w:rPr>
          <w:rStyle w:val="Enfasigrassetto"/>
          <w:rFonts w:ascii="Arial" w:hAnsi="Arial" w:cs="Arial"/>
          <w:b w:val="0"/>
          <w:bCs w:val="0"/>
          <w:sz w:val="24"/>
          <w:szCs w:val="24"/>
        </w:rPr>
        <w:t>ricerca che non c’era!</w:t>
      </w:r>
      <w:r w:rsidRPr="00821D13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112D5043" w14:textId="126CC580" w:rsidR="00821D13" w:rsidRPr="00821D13" w:rsidRDefault="00821D13" w:rsidP="000A4940">
      <w:pPr>
        <w:pStyle w:val="m-2824933100019570817msolistparagraph"/>
        <w:shd w:val="clear" w:color="auto" w:fill="FFFFFF"/>
        <w:spacing w:before="0" w:beforeAutospacing="0" w:after="0" w:afterAutospacing="0" w:line="231" w:lineRule="atLeast"/>
        <w:ind w:left="360"/>
        <w:jc w:val="both"/>
        <w:rPr>
          <w:rStyle w:val="Enfasigrassetto"/>
          <w:rFonts w:ascii="Arial" w:hAnsi="Arial" w:cs="Times New Roman"/>
          <w:b w:val="0"/>
          <w:bCs w:val="0"/>
          <w:color w:val="000000"/>
          <w:sz w:val="23"/>
          <w:szCs w:val="23"/>
          <w:shd w:val="clear" w:color="auto" w:fill="FFFFFF"/>
        </w:rPr>
      </w:pPr>
    </w:p>
    <w:p w14:paraId="71E18AF3" w14:textId="749C891B" w:rsidR="00821D13" w:rsidRPr="00821D13" w:rsidRDefault="00821D13" w:rsidP="000A4940">
      <w:pPr>
        <w:pStyle w:val="m-2824933100019570817msolistparagraph"/>
        <w:shd w:val="clear" w:color="auto" w:fill="FFFFFF"/>
        <w:spacing w:before="0" w:beforeAutospacing="0" w:after="0" w:afterAutospacing="0" w:line="231" w:lineRule="atLeast"/>
        <w:ind w:left="360"/>
        <w:jc w:val="both"/>
        <w:rPr>
          <w:rStyle w:val="Enfasigrassetto"/>
          <w:rFonts w:ascii="Arial" w:hAnsi="Arial" w:cs="Times New Roman"/>
          <w:b w:val="0"/>
          <w:bCs w:val="0"/>
          <w:color w:val="000000"/>
          <w:sz w:val="23"/>
          <w:szCs w:val="23"/>
          <w:shd w:val="clear" w:color="auto" w:fill="FFFFFF"/>
        </w:rPr>
      </w:pPr>
    </w:p>
    <w:p w14:paraId="3444C253" w14:textId="4CDFCB2F" w:rsidR="00821D13" w:rsidRPr="00821D13" w:rsidRDefault="00821D13" w:rsidP="000A4940">
      <w:pPr>
        <w:pStyle w:val="m-2824933100019570817msolistparagraph"/>
        <w:shd w:val="clear" w:color="auto" w:fill="FFFFFF"/>
        <w:spacing w:before="0" w:beforeAutospacing="0" w:after="0" w:afterAutospacing="0" w:line="231" w:lineRule="atLeast"/>
        <w:ind w:left="360"/>
        <w:jc w:val="both"/>
        <w:rPr>
          <w:rStyle w:val="Enfasigrassetto"/>
          <w:rFonts w:ascii="Arial" w:hAnsi="Arial" w:cs="Times New Roman"/>
          <w:b w:val="0"/>
          <w:bCs w:val="0"/>
          <w:color w:val="000000"/>
          <w:sz w:val="23"/>
          <w:szCs w:val="23"/>
          <w:shd w:val="clear" w:color="auto" w:fill="FFFFFF"/>
        </w:rPr>
      </w:pPr>
    </w:p>
    <w:p w14:paraId="4082AC88" w14:textId="77777777" w:rsidR="00821D13" w:rsidRPr="00844A2C" w:rsidRDefault="00821D13" w:rsidP="000A4940">
      <w:pPr>
        <w:pStyle w:val="m-2824933100019570817msolistparagraph"/>
        <w:shd w:val="clear" w:color="auto" w:fill="FFFFFF"/>
        <w:spacing w:before="0" w:beforeAutospacing="0" w:after="0" w:afterAutospacing="0" w:line="231" w:lineRule="atLeast"/>
        <w:ind w:left="360"/>
        <w:jc w:val="both"/>
        <w:rPr>
          <w:rStyle w:val="Enfasigrassetto"/>
          <w:rFonts w:ascii="Arial" w:hAnsi="Arial" w:cs="Times New Roman"/>
          <w:bCs w:val="0"/>
          <w:color w:val="000000"/>
          <w:sz w:val="23"/>
          <w:szCs w:val="23"/>
          <w:shd w:val="clear" w:color="auto" w:fill="FFFFFF"/>
        </w:rPr>
      </w:pPr>
    </w:p>
    <w:p w14:paraId="3D00F320" w14:textId="77777777" w:rsidR="00844A2C" w:rsidRPr="00EA256B" w:rsidRDefault="00844A2C" w:rsidP="00EA256B">
      <w:pPr>
        <w:pStyle w:val="m-2824933100019570817msolistparagraph"/>
        <w:shd w:val="clear" w:color="auto" w:fill="FFFFFF"/>
        <w:spacing w:before="0" w:beforeAutospacing="0" w:after="0" w:afterAutospacing="0"/>
        <w:ind w:left="357"/>
        <w:jc w:val="both"/>
        <w:rPr>
          <w:rStyle w:val="Enfasigrassetto"/>
          <w:rFonts w:ascii="Arial" w:hAnsi="Arial" w:cs="Times New Roman"/>
          <w:b w:val="0"/>
          <w:bCs w:val="0"/>
          <w:color w:val="222222"/>
          <w:sz w:val="24"/>
          <w:szCs w:val="24"/>
        </w:rPr>
      </w:pPr>
    </w:p>
    <w:p w14:paraId="51492572" w14:textId="4CA720E0" w:rsidR="00C12B4A" w:rsidRDefault="00C12B4A" w:rsidP="00821D13">
      <w:pPr>
        <w:pStyle w:val="m-2824933100019570817msolistparagraph"/>
        <w:shd w:val="clear" w:color="auto" w:fill="FFFFFF"/>
        <w:spacing w:before="0" w:beforeAutospacing="0" w:after="0" w:afterAutospacing="0"/>
        <w:jc w:val="both"/>
        <w:rPr>
          <w:rFonts w:ascii="Arial" w:hAnsi="Arial" w:cs="Times New Roman"/>
          <w:b/>
          <w:color w:val="222222"/>
          <w:sz w:val="24"/>
          <w:szCs w:val="24"/>
        </w:rPr>
      </w:pPr>
    </w:p>
    <w:p w14:paraId="42A5030D" w14:textId="4F72D3C0" w:rsidR="00EA256B" w:rsidRDefault="00EA256B" w:rsidP="00EA256B">
      <w:pPr>
        <w:pStyle w:val="m-2824933100019570817msolistparagraph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Times New Roman"/>
          <w:b/>
          <w:color w:val="222222"/>
          <w:sz w:val="24"/>
          <w:szCs w:val="24"/>
        </w:rPr>
      </w:pPr>
    </w:p>
    <w:p w14:paraId="03325847" w14:textId="3D714202" w:rsidR="00EA256B" w:rsidRDefault="00EA256B" w:rsidP="00EA256B">
      <w:pPr>
        <w:pStyle w:val="m-2824933100019570817msolistparagraph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Times New Roman"/>
          <w:b/>
          <w:color w:val="222222"/>
          <w:sz w:val="24"/>
          <w:szCs w:val="24"/>
        </w:rPr>
      </w:pPr>
    </w:p>
    <w:p w14:paraId="3CFE12A2" w14:textId="7A1D9B67" w:rsidR="00EA256B" w:rsidRDefault="00EA256B" w:rsidP="00EA256B">
      <w:pPr>
        <w:pStyle w:val="m-2824933100019570817msolistparagraph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Times New Roman"/>
          <w:b/>
          <w:color w:val="222222"/>
          <w:sz w:val="24"/>
          <w:szCs w:val="24"/>
        </w:rPr>
      </w:pPr>
    </w:p>
    <w:p w14:paraId="5CDFB45B" w14:textId="0D16DD4E" w:rsidR="00EA256B" w:rsidRDefault="00EA256B" w:rsidP="00EA256B">
      <w:pPr>
        <w:pStyle w:val="m-2824933100019570817msolistparagraph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Times New Roman"/>
          <w:b/>
          <w:color w:val="222222"/>
          <w:sz w:val="24"/>
          <w:szCs w:val="24"/>
        </w:rPr>
      </w:pPr>
    </w:p>
    <w:p w14:paraId="60228826" w14:textId="77777777" w:rsidR="005C2CAA" w:rsidRDefault="005C2CAA">
      <w:bookmarkStart w:id="0" w:name="_GoBack"/>
      <w:bookmarkEnd w:id="0"/>
    </w:p>
    <w:sectPr w:rsidR="005C2CAA" w:rsidSect="005C2CA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;color:#222222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940"/>
    <w:rsid w:val="000A4940"/>
    <w:rsid w:val="00234C57"/>
    <w:rsid w:val="00347860"/>
    <w:rsid w:val="003E0BEE"/>
    <w:rsid w:val="005C2CAA"/>
    <w:rsid w:val="005D776D"/>
    <w:rsid w:val="00821D13"/>
    <w:rsid w:val="00836ACF"/>
    <w:rsid w:val="00844A2C"/>
    <w:rsid w:val="009F1078"/>
    <w:rsid w:val="00B45E00"/>
    <w:rsid w:val="00C12B4A"/>
    <w:rsid w:val="00C70985"/>
    <w:rsid w:val="00D451E2"/>
    <w:rsid w:val="00D96CAE"/>
    <w:rsid w:val="00E16C04"/>
    <w:rsid w:val="00EA256B"/>
    <w:rsid w:val="00EB3F63"/>
    <w:rsid w:val="00F7227B"/>
    <w:rsid w:val="00F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FB6A0"/>
  <w14:defaultImageDpi w14:val="300"/>
  <w15:docId w15:val="{2DE57369-B666-4065-90BE-33E6F7A1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-2824933100019570817msolistparagraph">
    <w:name w:val="m_-2824933100019570817msolistparagraph"/>
    <w:basedOn w:val="Normale"/>
    <w:rsid w:val="000A49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A4940"/>
    <w:rPr>
      <w:b/>
      <w:bCs/>
    </w:rPr>
  </w:style>
  <w:style w:type="paragraph" w:customStyle="1" w:styleId="m-2824933100019570817msolistparagraph0">
    <w:name w:val="m-2824933100019570817msolistparagraph"/>
    <w:basedOn w:val="Normale"/>
    <w:rsid w:val="00821D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66FB03C44BF4493F3FDB9EDD87CAE" ma:contentTypeVersion="8" ma:contentTypeDescription="Creare un nuovo documento." ma:contentTypeScope="" ma:versionID="cc22be6f46b3bd84c634b4025b49dc8e">
  <xsd:schema xmlns:xsd="http://www.w3.org/2001/XMLSchema" xmlns:xs="http://www.w3.org/2001/XMLSchema" xmlns:p="http://schemas.microsoft.com/office/2006/metadata/properties" xmlns:ns3="984cca13-05dc-43ff-b13e-6ad37a95cc34" targetNamespace="http://schemas.microsoft.com/office/2006/metadata/properties" ma:root="true" ma:fieldsID="3313f0921137f7a4a38f8d8660ade402" ns3:_="">
    <xsd:import namespace="984cca13-05dc-43ff-b13e-6ad37a95cc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cca13-05dc-43ff-b13e-6ad37a95c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661D34-DF5F-4C88-8CEE-D43831506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04E3A-2C62-4A0A-92CC-937A3E921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cca13-05dc-43ff-b13e-6ad37a95c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1078F-ED93-4180-8A14-5579AFD70F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BURDI</dc:creator>
  <cp:keywords/>
  <dc:description/>
  <cp:lastModifiedBy>Elena Dalla Longa</cp:lastModifiedBy>
  <cp:revision>3</cp:revision>
  <dcterms:created xsi:type="dcterms:W3CDTF">2019-11-27T09:42:00Z</dcterms:created>
  <dcterms:modified xsi:type="dcterms:W3CDTF">2019-11-27T10:19:00Z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0x01010044166FB03C44BF4493F3FDB9EDD87CAE</vt:lpwstr>
  </property>
</Properties>
</file>